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382F" w14:textId="77777777" w:rsidR="0068073A" w:rsidRDefault="00000000">
      <w:pPr>
        <w:tabs>
          <w:tab w:val="left" w:pos="9497"/>
        </w:tabs>
        <w:spacing w:before="64"/>
        <w:ind w:left="4011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1F9A871" wp14:editId="7AE5D11A">
            <wp:simplePos x="0" y="0"/>
            <wp:positionH relativeFrom="page">
              <wp:posOffset>399414</wp:posOffset>
            </wp:positionH>
            <wp:positionV relativeFrom="paragraph">
              <wp:posOffset>-5080</wp:posOffset>
            </wp:positionV>
            <wp:extent cx="2129153" cy="780414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153" cy="780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Indiana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University–Purdue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Indianapolis</w:t>
      </w:r>
      <w:r>
        <w:rPr>
          <w:sz w:val="24"/>
        </w:rPr>
        <w:tab/>
      </w:r>
      <w:r>
        <w:rPr>
          <w:spacing w:val="-2"/>
          <w:sz w:val="24"/>
        </w:rPr>
        <w:t>2023-</w:t>
      </w:r>
      <w:r>
        <w:rPr>
          <w:spacing w:val="-4"/>
          <w:sz w:val="24"/>
        </w:rPr>
        <w:t>2024</w:t>
      </w:r>
    </w:p>
    <w:p w14:paraId="66073C3D" w14:textId="77777777" w:rsidR="0068073A" w:rsidRDefault="00000000">
      <w:pPr>
        <w:pStyle w:val="Title"/>
      </w:pPr>
      <w:r>
        <w:t>Financial</w:t>
      </w:r>
      <w:r>
        <w:rPr>
          <w:spacing w:val="-11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International Undergraduate Students</w:t>
      </w:r>
    </w:p>
    <w:p w14:paraId="3E9ECFD8" w14:textId="77777777" w:rsidR="0068073A" w:rsidRDefault="0068073A">
      <w:pPr>
        <w:pStyle w:val="BodyText"/>
        <w:rPr>
          <w:b/>
          <w:sz w:val="22"/>
        </w:rPr>
      </w:pPr>
    </w:p>
    <w:p w14:paraId="6D986995" w14:textId="77777777" w:rsidR="0068073A" w:rsidRDefault="0068073A">
      <w:pPr>
        <w:pStyle w:val="BodyText"/>
        <w:rPr>
          <w:b/>
          <w:sz w:val="22"/>
        </w:rPr>
      </w:pPr>
    </w:p>
    <w:p w14:paraId="0B176A59" w14:textId="77777777" w:rsidR="0068073A" w:rsidRDefault="0068073A">
      <w:pPr>
        <w:pStyle w:val="BodyText"/>
        <w:spacing w:before="30"/>
        <w:rPr>
          <w:b/>
          <w:sz w:val="22"/>
        </w:rPr>
      </w:pPr>
    </w:p>
    <w:p w14:paraId="1C579D7E" w14:textId="77777777" w:rsidR="0068073A" w:rsidRDefault="00000000">
      <w:pPr>
        <w:ind w:left="320"/>
        <w:rPr>
          <w:b/>
        </w:rPr>
      </w:pPr>
      <w:r>
        <w:rPr>
          <w:b/>
        </w:rPr>
        <w:t>Estimated</w:t>
      </w:r>
      <w:r>
        <w:rPr>
          <w:b/>
          <w:spacing w:val="-4"/>
        </w:rPr>
        <w:t xml:space="preserve"> </w:t>
      </w:r>
      <w:r>
        <w:rPr>
          <w:b/>
        </w:rPr>
        <w:t>Annual</w:t>
      </w:r>
      <w:r>
        <w:rPr>
          <w:b/>
          <w:spacing w:val="-5"/>
        </w:rPr>
        <w:t xml:space="preserve"> </w:t>
      </w:r>
      <w:r>
        <w:rPr>
          <w:b/>
        </w:rPr>
        <w:t>Expenses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Undergraduates</w:t>
      </w:r>
    </w:p>
    <w:tbl>
      <w:tblPr>
        <w:tblStyle w:val="PlainTable2"/>
        <w:tblW w:w="11768" w:type="dxa"/>
        <w:tblLayout w:type="fixed"/>
        <w:tblLook w:val="01E0" w:firstRow="1" w:lastRow="1" w:firstColumn="1" w:lastColumn="1" w:noHBand="0" w:noVBand="0"/>
      </w:tblPr>
      <w:tblGrid>
        <w:gridCol w:w="1638"/>
        <w:gridCol w:w="1980"/>
        <w:gridCol w:w="1980"/>
        <w:gridCol w:w="2250"/>
        <w:gridCol w:w="1980"/>
        <w:gridCol w:w="1940"/>
      </w:tblGrid>
      <w:tr w:rsidR="0068073A" w14:paraId="40AB31E5" w14:textId="77777777" w:rsidTr="00536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841B759" w14:textId="77777777" w:rsidR="0068073A" w:rsidRDefault="00000000">
            <w:pPr>
              <w:pStyle w:val="TableParagraph"/>
              <w:spacing w:before="104" w:line="240" w:lineRule="auto"/>
              <w:ind w:right="96"/>
              <w:rPr>
                <w:b w:val="0"/>
                <w:sz w:val="18"/>
              </w:rPr>
            </w:pPr>
            <w:bookmarkStart w:id="0" w:name="Tuition_&amp;_fees_"/>
            <w:bookmarkEnd w:id="0"/>
            <w:r>
              <w:rPr>
                <w:sz w:val="18"/>
              </w:rPr>
              <w:t>Tuition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C23C399" w14:textId="77777777" w:rsidR="0068073A" w:rsidRDefault="00000000">
            <w:pPr>
              <w:pStyle w:val="TableParagraph"/>
              <w:spacing w:line="206" w:lineRule="exact"/>
              <w:ind w:left="871" w:right="95" w:hanging="3"/>
              <w:jc w:val="left"/>
              <w:rPr>
                <w:b w:val="0"/>
                <w:sz w:val="18"/>
              </w:rPr>
            </w:pPr>
            <w:r>
              <w:rPr>
                <w:sz w:val="18"/>
              </w:rPr>
              <w:t>Books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supplies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43139E7F" w14:textId="77777777" w:rsidR="0068073A" w:rsidRDefault="00000000">
            <w:pPr>
              <w:pStyle w:val="TableParagraph"/>
              <w:spacing w:before="104" w:line="240" w:lineRule="auto"/>
              <w:ind w:right="96"/>
              <w:rPr>
                <w:b w:val="0"/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2B446C6" w14:textId="77777777" w:rsidR="0068073A" w:rsidRDefault="00000000">
            <w:pPr>
              <w:pStyle w:val="TableParagraph"/>
              <w:spacing w:before="1" w:line="207" w:lineRule="exact"/>
              <w:ind w:right="96"/>
              <w:rPr>
                <w:b w:val="0"/>
                <w:sz w:val="18"/>
              </w:rPr>
            </w:pPr>
            <w:r>
              <w:rPr>
                <w:sz w:val="18"/>
              </w:rPr>
              <w:t>Living</w:t>
            </w:r>
            <w:r>
              <w:rPr>
                <w:spacing w:val="-2"/>
                <w:sz w:val="18"/>
              </w:rPr>
              <w:t xml:space="preserve"> expenses</w:t>
            </w:r>
          </w:p>
          <w:p w14:paraId="390C1590" w14:textId="77777777" w:rsidR="0068073A" w:rsidRDefault="00000000">
            <w:pPr>
              <w:pStyle w:val="TableParagraph"/>
              <w:spacing w:line="187" w:lineRule="exact"/>
              <w:ind w:right="99"/>
              <w:rPr>
                <w:b w:val="0"/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months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1FA403EA" w14:textId="77777777" w:rsidR="0068073A" w:rsidRDefault="00000000">
            <w:pPr>
              <w:pStyle w:val="TableParagraph"/>
              <w:spacing w:line="206" w:lineRule="exact"/>
              <w:ind w:left="892" w:right="94" w:hanging="53"/>
              <w:jc w:val="left"/>
              <w:rPr>
                <w:b w:val="0"/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cost 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</w:tcPr>
          <w:p w14:paraId="7236F03C" w14:textId="77777777" w:rsidR="0068073A" w:rsidRDefault="00000000">
            <w:pPr>
              <w:pStyle w:val="TableParagraph"/>
              <w:spacing w:line="206" w:lineRule="exact"/>
              <w:ind w:left="791" w:right="89" w:firstLine="50"/>
              <w:jc w:val="left"/>
              <w:rPr>
                <w:b w:val="0"/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cost 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</w:p>
        </w:tc>
      </w:tr>
      <w:tr w:rsidR="0068073A" w14:paraId="29F501E3" w14:textId="77777777" w:rsidTr="005360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2A60107" w14:textId="77777777" w:rsidR="0068073A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$33,100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5820D0F" w14:textId="77777777" w:rsidR="0068073A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$900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593BD609" w14:textId="77777777" w:rsidR="0068073A" w:rsidRDefault="00000000"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$1,750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78F0317" w14:textId="77777777" w:rsidR="0068073A" w:rsidRDefault="00000000">
            <w:pPr>
              <w:pStyle w:val="TableParagraph"/>
              <w:ind w:left="8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$13,692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747671CD" w14:textId="77777777" w:rsidR="0068073A" w:rsidRDefault="00000000">
            <w:pPr>
              <w:pStyle w:val="TableParagraph"/>
              <w:ind w:left="10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$49,442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dxa"/>
          </w:tcPr>
          <w:p w14:paraId="7EF8CD9D" w14:textId="77777777" w:rsidR="0068073A" w:rsidRDefault="00000000">
            <w:pPr>
              <w:pStyle w:val="TableParagraph"/>
              <w:ind w:left="10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$54,006</w:t>
            </w:r>
          </w:p>
        </w:tc>
      </w:tr>
    </w:tbl>
    <w:p w14:paraId="37563310" w14:textId="77777777" w:rsidR="0068073A" w:rsidRDefault="0068073A">
      <w:pPr>
        <w:pStyle w:val="BodyText"/>
        <w:spacing w:before="20"/>
        <w:rPr>
          <w:b/>
          <w:sz w:val="22"/>
        </w:rPr>
      </w:pPr>
    </w:p>
    <w:p w14:paraId="00F1BF3D" w14:textId="77777777" w:rsidR="0068073A" w:rsidRDefault="00000000">
      <w:pPr>
        <w:ind w:left="320"/>
        <w:rPr>
          <w:b/>
          <w:sz w:val="20"/>
        </w:rPr>
      </w:pPr>
      <w:r>
        <w:rPr>
          <w:b/>
          <w:sz w:val="20"/>
        </w:rPr>
        <w:t>Explanation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tuition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estimates</w:t>
      </w:r>
    </w:p>
    <w:p w14:paraId="55423324" w14:textId="77777777" w:rsidR="0068073A" w:rsidRDefault="0068073A">
      <w:pPr>
        <w:pStyle w:val="BodyText"/>
        <w:spacing w:before="1"/>
        <w:rPr>
          <w:b/>
        </w:rPr>
      </w:pPr>
    </w:p>
    <w:p w14:paraId="67B0DDD1" w14:textId="77777777" w:rsidR="0068073A" w:rsidRDefault="00000000">
      <w:pPr>
        <w:pStyle w:val="BodyText"/>
        <w:ind w:left="320" w:right="167"/>
      </w:pPr>
      <w:r>
        <w:t>IUPUI uses a flat-rate or “banded” tuition system. This means that your tuition expenses will be the same for enrollment between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credits.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proofErr w:type="gramStart"/>
      <w:r>
        <w:t>load</w:t>
      </w:r>
      <w:proofErr w:type="gramEnd"/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credits,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 xml:space="preserve">or less depending on your individual situation. Students must take at least 15 credits each fall and spring semester </w:t>
      </w:r>
      <w:proofErr w:type="gramStart"/>
      <w:r>
        <w:t>in order to</w:t>
      </w:r>
      <w:proofErr w:type="gramEnd"/>
      <w:r>
        <w:t xml:space="preserve"> earn a bachelor’s degree in four years. To earn an undergraduate degree a student must usually</w:t>
      </w:r>
      <w:r>
        <w:rPr>
          <w:spacing w:val="-2"/>
        </w:rPr>
        <w:t xml:space="preserve"> </w:t>
      </w:r>
      <w:r>
        <w:t>complete at least 120 credit hours.</w:t>
      </w:r>
    </w:p>
    <w:p w14:paraId="073A9C41" w14:textId="77777777" w:rsidR="0068073A" w:rsidRDefault="0068073A">
      <w:pPr>
        <w:pStyle w:val="BodyText"/>
        <w:spacing w:before="1"/>
      </w:pPr>
    </w:p>
    <w:p w14:paraId="6E8930B8" w14:textId="77777777" w:rsidR="0068073A" w:rsidRDefault="00000000">
      <w:pPr>
        <w:pStyle w:val="BodyText"/>
        <w:ind w:left="319" w:right="167"/>
      </w:pPr>
      <w:r>
        <w:t>Enrollment in more than 18 credit hours will be charged at the per-credit rate. For 2022–2023 the undergraduate tuition rate is $1046.99 per credit hour above 18 credits. This amount is also charged for any summer enrollment, which is optional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programs.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banded</w:t>
      </w:r>
      <w:r>
        <w:rPr>
          <w:spacing w:val="-4"/>
        </w:rPr>
        <w:t xml:space="preserve"> </w:t>
      </w:r>
      <w:r>
        <w:t>tuition,</w:t>
      </w:r>
      <w:r>
        <w:rPr>
          <w:spacing w:val="-2"/>
        </w:rPr>
        <w:t xml:space="preserve"> </w:t>
      </w:r>
      <w:r>
        <w:t xml:space="preserve">see </w:t>
      </w:r>
      <w:hyperlink r:id="rId6">
        <w:r>
          <w:rPr>
            <w:color w:val="800080"/>
            <w:u w:val="single" w:color="800080"/>
          </w:rPr>
          <w:t>https://studentcentral.iupui.edu/cost/index.html</w:t>
        </w:r>
      </w:hyperlink>
      <w:r>
        <w:rPr>
          <w:color w:val="800080"/>
          <w:spacing w:val="-5"/>
        </w:rPr>
        <w:t xml:space="preserve"> </w:t>
      </w:r>
      <w:r>
        <w:t>.</w:t>
      </w:r>
    </w:p>
    <w:p w14:paraId="201EEB25" w14:textId="77777777" w:rsidR="0068073A" w:rsidRDefault="00000000">
      <w:pPr>
        <w:pStyle w:val="BodyText"/>
        <w:spacing w:before="229"/>
        <w:ind w:left="320" w:right="804"/>
        <w:jc w:val="both"/>
      </w:pPr>
      <w:r>
        <w:t>Updated</w:t>
      </w:r>
      <w:r>
        <w:rPr>
          <w:spacing w:val="-3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summer.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7">
        <w:r>
          <w:rPr>
            <w:color w:val="800080"/>
            <w:u w:val="single" w:color="800080"/>
          </w:rPr>
          <w:t>https://studentcentral.iupui.edu/cost/tuition-</w:t>
        </w:r>
      </w:hyperlink>
      <w:r>
        <w:rPr>
          <w:color w:val="800080"/>
        </w:rPr>
        <w:t xml:space="preserve"> </w:t>
      </w:r>
      <w:hyperlink r:id="rId8">
        <w:r>
          <w:rPr>
            <w:color w:val="800080"/>
            <w:u w:val="single" w:color="800080"/>
          </w:rPr>
          <w:t>fees/index.html</w:t>
        </w:r>
      </w:hyperlink>
      <w:r>
        <w:rPr>
          <w:color w:val="800080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updates.</w:t>
      </w:r>
      <w:r>
        <w:rPr>
          <w:spacing w:val="-2"/>
        </w:rPr>
        <w:t xml:space="preserve"> </w:t>
      </w:r>
      <w:r>
        <w:t>(There you 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information about</w:t>
      </w:r>
      <w:r>
        <w:rPr>
          <w:spacing w:val="-2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fees which</w:t>
      </w:r>
      <w:r>
        <w:rPr>
          <w:spacing w:val="-2"/>
        </w:rPr>
        <w:t xml:space="preserve"> </w:t>
      </w:r>
      <w:r>
        <w:t>are charged in addition to tuition.) Tuition increases are approved annually and may range from 3-5%.</w:t>
      </w:r>
    </w:p>
    <w:p w14:paraId="5D2FBE49" w14:textId="77777777" w:rsidR="0068073A" w:rsidRDefault="00000000">
      <w:pPr>
        <w:pStyle w:val="BodyText"/>
        <w:spacing w:before="28"/>
      </w:pPr>
      <w:r>
        <w:rPr>
          <w:noProof/>
        </w:rPr>
        <mc:AlternateContent>
          <mc:Choice Requires="wps">
            <w:drawing>
              <wp:inline distT="0" distB="0" distL="0" distR="0" wp14:anchorId="784A3AA6" wp14:editId="7D19C27D">
                <wp:extent cx="6738620" cy="1190625"/>
                <wp:effectExtent l="0" t="0" r="24130" b="2857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8620" cy="11906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B6430F" w14:textId="77777777" w:rsidR="0068073A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Fees</w:t>
                            </w:r>
                          </w:p>
                          <w:p w14:paraId="0437941C" w14:textId="77777777" w:rsidR="0068073A" w:rsidRDefault="00000000">
                            <w:pPr>
                              <w:spacing w:before="193"/>
                              <w:ind w:left="144" w:right="254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Programs in the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Herron School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of Art, Kelley School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of Business, Purdue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of Engineering &amp; Technology,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of Nursing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Purdue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Science,</w:t>
                            </w:r>
                            <w:r>
                              <w:rPr>
                                <w:rFonts w:ascii="Calibri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charge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fees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addition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regular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tuition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mandatory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fees.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go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Fonts w:ascii="Calibri"/>
                                  <w:color w:val="800080"/>
                                  <w:sz w:val="16"/>
                                  <w:u w:val="single" w:color="800080"/>
                                </w:rPr>
                                <w:t>https://studentcentral.iupui.edu/cost/tuition-</w:t>
                              </w:r>
                            </w:hyperlink>
                            <w:r>
                              <w:rPr>
                                <w:rFonts w:ascii="Calibri"/>
                                <w:color w:val="80008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Calibri"/>
                                  <w:color w:val="800080"/>
                                  <w:sz w:val="16"/>
                                  <w:u w:val="single" w:color="800080"/>
                                </w:rPr>
                                <w:t>fees/master-fees.htm</w:t>
                              </w:r>
                              <w:r>
                                <w:rPr>
                                  <w:rFonts w:ascii="Calibri"/>
                                  <w:color w:val="800080"/>
                                  <w:sz w:val="16"/>
                                </w:rPr>
                                <w:t>l</w:t>
                              </w:r>
                            </w:hyperlink>
                            <w:r>
                              <w:rPr>
                                <w:rFonts w:ascii="Calibri"/>
                                <w:color w:val="8000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to check the program fees for your school. These fees are only charged once you have obtained admission directly into the academic</w:t>
                            </w:r>
                            <w:r>
                              <w:rPr>
                                <w:rFonts w:asci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program. Most undergraduate students are admitted first into University College, not directly into their degree program.</w:t>
                            </w:r>
                          </w:p>
                          <w:p w14:paraId="63399ACF" w14:textId="77777777" w:rsidR="0068073A" w:rsidRDefault="0068073A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3F4F096" w14:textId="77777777" w:rsidR="0068073A" w:rsidRDefault="00000000">
                            <w:pPr>
                              <w:spacing w:before="1"/>
                              <w:ind w:left="144" w:right="254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students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F-1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J-1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visa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paperwork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issued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IUPUI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charged an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International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Fee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during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semester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of enrollment.</w:t>
                            </w:r>
                            <w:r>
                              <w:rPr>
                                <w:rFonts w:ascii="Calibri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rFonts w:asci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amount of this fee is $153 per semester.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A3AA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30.6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" filled="f">
                <v:path arrowok="t"/>
                <v:textbox inset="0,0,0,0">
                  <w:txbxContent>
                    <w:p w14:paraId="6DB6430F" w14:textId="77777777" w:rsidR="0068073A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Program</w:t>
                      </w:r>
                      <w:r>
                        <w:rPr>
                          <w:rFonts w:ascii="Calibri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16"/>
                        </w:rPr>
                        <w:t>Fees</w:t>
                      </w:r>
                    </w:p>
                    <w:p w14:paraId="0437941C" w14:textId="77777777" w:rsidR="0068073A" w:rsidRDefault="00000000">
                      <w:pPr>
                        <w:spacing w:before="193"/>
                        <w:ind w:left="144" w:right="254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 xml:space="preserve">Programs in the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Herron School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of Art, Kelley School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of Business, Purdue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of Engineering &amp; Technology,</w:t>
                      </w:r>
                      <w:r>
                        <w:rPr>
                          <w:rFonts w:ascii="Calibri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of Nursing</w:t>
                      </w:r>
                      <w:r>
                        <w:rPr>
                          <w:rFonts w:ascii="Calibri"/>
                          <w:sz w:val="16"/>
                        </w:rPr>
                        <w:t>,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Purdue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Science,</w:t>
                      </w:r>
                      <w:r>
                        <w:rPr>
                          <w:rFonts w:ascii="Calibri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Social</w:t>
                      </w:r>
                      <w:r>
                        <w:rPr>
                          <w:rFonts w:ascii="Calibri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Work</w:t>
                      </w:r>
                      <w:r>
                        <w:rPr>
                          <w:rFonts w:ascii="Calibri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charge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program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fees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addition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regular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tuition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mandatory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fees.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Please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go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Calibri"/>
                            <w:color w:val="800080"/>
                            <w:sz w:val="16"/>
                            <w:u w:val="single" w:color="800080"/>
                          </w:rPr>
                          <w:t>https://studentcentral.iupui.edu/cost/tuition-</w:t>
                        </w:r>
                      </w:hyperlink>
                      <w:r>
                        <w:rPr>
                          <w:rFonts w:ascii="Calibri"/>
                          <w:color w:val="800080"/>
                          <w:spacing w:val="40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Calibri"/>
                            <w:color w:val="800080"/>
                            <w:sz w:val="16"/>
                            <w:u w:val="single" w:color="800080"/>
                          </w:rPr>
                          <w:t>fees/master-fees.htm</w:t>
                        </w:r>
                        <w:r>
                          <w:rPr>
                            <w:rFonts w:ascii="Calibri"/>
                            <w:color w:val="800080"/>
                            <w:sz w:val="16"/>
                          </w:rPr>
                          <w:t>l</w:t>
                        </w:r>
                      </w:hyperlink>
                      <w:r>
                        <w:rPr>
                          <w:rFonts w:ascii="Calibri"/>
                          <w:color w:val="80008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to check the program fees for your school. These fees are only charged once you have obtained admission directly into the academic</w:t>
                      </w:r>
                      <w:r>
                        <w:rPr>
                          <w:rFonts w:asci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program. Most undergraduate students are admitted first into University College, not directly into their degree program.</w:t>
                      </w:r>
                    </w:p>
                    <w:p w14:paraId="63399ACF" w14:textId="77777777" w:rsidR="0068073A" w:rsidRDefault="0068073A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14:paraId="33F4F096" w14:textId="77777777" w:rsidR="0068073A" w:rsidRDefault="00000000">
                      <w:pPr>
                        <w:spacing w:before="1"/>
                        <w:ind w:left="144" w:right="254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All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students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with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F-1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J-1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visa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paperwork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issued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by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IUPUI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will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be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charged an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International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Student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Fee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during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each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semester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of enrollment.</w:t>
                      </w:r>
                      <w:r>
                        <w:rPr>
                          <w:rFonts w:ascii="Calibri"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current</w:t>
                      </w:r>
                      <w:r>
                        <w:rPr>
                          <w:rFonts w:asci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amount of this fee is $153 per semester.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3DA2D" w14:textId="77777777" w:rsidR="0068073A" w:rsidRDefault="0068073A">
      <w:pPr>
        <w:pStyle w:val="BodyText"/>
        <w:spacing w:before="136"/>
      </w:pPr>
    </w:p>
    <w:p w14:paraId="27F5BA27" w14:textId="77777777" w:rsidR="0068073A" w:rsidRDefault="00000000">
      <w:pPr>
        <w:ind w:left="319"/>
        <w:jc w:val="both"/>
        <w:rPr>
          <w:b/>
          <w:sz w:val="20"/>
        </w:rPr>
      </w:pPr>
      <w:r>
        <w:rPr>
          <w:b/>
          <w:sz w:val="20"/>
        </w:rPr>
        <w:t>Explanation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living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expenses</w:t>
      </w:r>
    </w:p>
    <w:p w14:paraId="18F340CA" w14:textId="77777777" w:rsidR="0068073A" w:rsidRDefault="0068073A">
      <w:pPr>
        <w:pStyle w:val="BodyText"/>
        <w:spacing w:before="1"/>
        <w:rPr>
          <w:b/>
        </w:rPr>
      </w:pPr>
    </w:p>
    <w:p w14:paraId="470937F6" w14:textId="77777777" w:rsidR="0068073A" w:rsidRDefault="00000000">
      <w:pPr>
        <w:pStyle w:val="BodyText"/>
        <w:ind w:left="319"/>
        <w:jc w:val="both"/>
      </w:pPr>
      <w:r>
        <w:t>The</w:t>
      </w:r>
      <w:r>
        <w:rPr>
          <w:spacing w:val="-7"/>
        </w:rPr>
        <w:t xml:space="preserve"> </w:t>
      </w:r>
      <w:r>
        <w:rPr>
          <w:b/>
          <w:u w:val="single"/>
        </w:rPr>
        <w:t>estimate</w:t>
      </w:r>
      <w:r>
        <w:rPr>
          <w:b/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47B4A325" w14:textId="77777777" w:rsidR="0068073A" w:rsidRDefault="00000000">
      <w:pPr>
        <w:pStyle w:val="BodyText"/>
        <w:tabs>
          <w:tab w:val="left" w:leader="dot" w:pos="6669"/>
        </w:tabs>
        <w:spacing w:before="227"/>
        <w:ind w:left="1759"/>
      </w:pPr>
      <w:r>
        <w:t>Room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Board</w:t>
      </w:r>
      <w:r>
        <w:tab/>
        <w:t>$</w:t>
      </w:r>
      <w:r>
        <w:rPr>
          <w:spacing w:val="-3"/>
        </w:rPr>
        <w:t xml:space="preserve"> </w:t>
      </w:r>
      <w:r>
        <w:rPr>
          <w:spacing w:val="-2"/>
        </w:rPr>
        <w:t>11,252</w:t>
      </w:r>
    </w:p>
    <w:p w14:paraId="77E3A6EB" w14:textId="77777777" w:rsidR="0068073A" w:rsidRDefault="00000000">
      <w:pPr>
        <w:pStyle w:val="BodyText"/>
        <w:tabs>
          <w:tab w:val="left" w:leader="dot" w:pos="6799"/>
        </w:tabs>
        <w:spacing w:before="1"/>
        <w:ind w:left="1759"/>
      </w:pPr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Expenses</w:t>
      </w:r>
      <w:r>
        <w:tab/>
        <w:t>$</w:t>
      </w:r>
      <w:r>
        <w:rPr>
          <w:spacing w:val="-3"/>
        </w:rPr>
        <w:t xml:space="preserve"> </w:t>
      </w:r>
      <w:r>
        <w:rPr>
          <w:spacing w:val="-2"/>
        </w:rPr>
        <w:t>2,170</w:t>
      </w:r>
    </w:p>
    <w:p w14:paraId="73877576" w14:textId="77777777" w:rsidR="0068073A" w:rsidRDefault="00000000">
      <w:pPr>
        <w:pStyle w:val="BodyText"/>
        <w:tabs>
          <w:tab w:val="left" w:pos="6798"/>
          <w:tab w:val="left" w:pos="7129"/>
        </w:tabs>
        <w:ind w:left="1758"/>
      </w:pPr>
      <w:r>
        <w:rPr>
          <w:u w:val="single"/>
        </w:rPr>
        <w:t>Transportation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(cost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monthly</w:t>
      </w:r>
      <w:r>
        <w:rPr>
          <w:spacing w:val="-9"/>
          <w:u w:val="single"/>
        </w:rPr>
        <w:t xml:space="preserve"> </w:t>
      </w:r>
      <w:r>
        <w:rPr>
          <w:u w:val="single"/>
        </w:rPr>
        <w:t>city</w:t>
      </w:r>
      <w:r>
        <w:rPr>
          <w:spacing w:val="-9"/>
          <w:u w:val="single"/>
        </w:rPr>
        <w:t xml:space="preserve"> </w:t>
      </w:r>
      <w:r>
        <w:rPr>
          <w:u w:val="single"/>
        </w:rPr>
        <w:t>bus</w:t>
      </w:r>
      <w:r>
        <w:rPr>
          <w:spacing w:val="-6"/>
          <w:u w:val="single"/>
        </w:rPr>
        <w:t xml:space="preserve"> </w:t>
      </w:r>
      <w:proofErr w:type="gramStart"/>
      <w:r>
        <w:rPr>
          <w:spacing w:val="-2"/>
          <w:u w:val="single"/>
        </w:rPr>
        <w:t>pass).......</w:t>
      </w:r>
      <w:proofErr w:type="gramEnd"/>
      <w:r>
        <w:rPr>
          <w:spacing w:val="-2"/>
          <w:u w:val="single"/>
        </w:rPr>
        <w:t>…</w:t>
      </w:r>
      <w:r>
        <w:rPr>
          <w:u w:val="single"/>
        </w:rPr>
        <w:tab/>
      </w:r>
      <w:r>
        <w:rPr>
          <w:spacing w:val="-10"/>
          <w:u w:val="single"/>
        </w:rPr>
        <w:t>$</w:t>
      </w:r>
      <w:r>
        <w:rPr>
          <w:u w:val="single"/>
        </w:rPr>
        <w:tab/>
      </w:r>
      <w:r>
        <w:rPr>
          <w:spacing w:val="-5"/>
          <w:u w:val="single"/>
        </w:rPr>
        <w:t>270</w:t>
      </w:r>
    </w:p>
    <w:p w14:paraId="2EB225E1" w14:textId="77777777" w:rsidR="0068073A" w:rsidRDefault="00000000">
      <w:pPr>
        <w:tabs>
          <w:tab w:val="left" w:leader="dot" w:pos="7519"/>
        </w:tabs>
        <w:spacing w:before="1"/>
        <w:ind w:left="1760"/>
        <w:rPr>
          <w:b/>
          <w:sz w:val="20"/>
        </w:rPr>
      </w:pPr>
      <w:r>
        <w:rPr>
          <w:b/>
          <w:sz w:val="20"/>
        </w:rPr>
        <w:t>Annual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expenses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subtotal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(9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months)*</w:t>
      </w:r>
      <w:proofErr w:type="gramEnd"/>
      <w:r>
        <w:rPr>
          <w:b/>
          <w:sz w:val="20"/>
        </w:rPr>
        <w:tab/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b/>
          <w:spacing w:val="-2"/>
          <w:sz w:val="20"/>
        </w:rPr>
        <w:t>$13,692</w:t>
      </w:r>
    </w:p>
    <w:p w14:paraId="036405E1" w14:textId="77777777" w:rsidR="0068073A" w:rsidRDefault="00000000">
      <w:pPr>
        <w:spacing w:before="228"/>
        <w:ind w:left="1039" w:right="167" w:firstLine="55"/>
        <w:rPr>
          <w:b/>
          <w:sz w:val="20"/>
        </w:rPr>
      </w:pPr>
      <w:r>
        <w:rPr>
          <w:b/>
          <w:sz w:val="20"/>
        </w:rPr>
        <w:t>*If 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summer,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12-month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expenses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listed.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 month expenses do not include summer tuition and fees. Summer enrollment is optional.</w:t>
      </w:r>
    </w:p>
    <w:p w14:paraId="2F4233C0" w14:textId="77777777" w:rsidR="0068073A" w:rsidRDefault="0068073A">
      <w:pPr>
        <w:pStyle w:val="BodyText"/>
        <w:spacing w:before="2"/>
        <w:rPr>
          <w:b/>
        </w:rPr>
      </w:pPr>
    </w:p>
    <w:p w14:paraId="19C80A45" w14:textId="77777777" w:rsidR="0068073A" w:rsidRDefault="00000000">
      <w:pPr>
        <w:ind w:left="319" w:right="167"/>
        <w:rPr>
          <w:b/>
          <w:sz w:val="20"/>
        </w:rPr>
      </w:pPr>
      <w:r>
        <w:rPr>
          <w:b/>
          <w:sz w:val="20"/>
        </w:rPr>
        <w:t>Actual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costs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depend 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choices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spending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habits.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Housing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costs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depending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 where you live. Eating meals in restaurants will significantly increase the cost of food each month. The information above is based on the average cost of campus housing with a full meal plan.</w:t>
      </w:r>
    </w:p>
    <w:p w14:paraId="2A3EB16A" w14:textId="77777777" w:rsidR="0068073A" w:rsidRDefault="00000000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2DAC1D" wp14:editId="5D93C3E3">
                <wp:simplePos x="0" y="0"/>
                <wp:positionH relativeFrom="page">
                  <wp:posOffset>438912</wp:posOffset>
                </wp:positionH>
                <wp:positionV relativeFrom="paragraph">
                  <wp:posOffset>159304</wp:posOffset>
                </wp:positionV>
                <wp:extent cx="6894830" cy="4572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45720">
                              <a:moveTo>
                                <a:pt x="6894576" y="36576"/>
                              </a:moveTo>
                              <a:lnTo>
                                <a:pt x="0" y="36576"/>
                              </a:lnTo>
                              <a:lnTo>
                                <a:pt x="0" y="45720"/>
                              </a:lnTo>
                              <a:lnTo>
                                <a:pt x="6894576" y="45720"/>
                              </a:lnTo>
                              <a:lnTo>
                                <a:pt x="6894576" y="36576"/>
                              </a:lnTo>
                              <a:close/>
                            </a:path>
                            <a:path w="6894830" h="4572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6894576" y="27432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332B6" id="Graphic 3" o:spid="_x0000_s1026" alt="&quot;&quot;" style="position:absolute;margin-left:34.55pt;margin-top:12.55pt;width:542.9pt;height:3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" path="m6894576,36576l,36576r,9144l6894576,45720r,-9144xem6894576,l,,,27432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28F9C3" w14:textId="77777777" w:rsidR="0068073A" w:rsidRDefault="0068073A">
      <w:pPr>
        <w:pStyle w:val="BodyText"/>
        <w:rPr>
          <w:b/>
        </w:rPr>
      </w:pPr>
    </w:p>
    <w:p w14:paraId="390287E8" w14:textId="77777777" w:rsidR="0068073A" w:rsidRDefault="00000000">
      <w:pPr>
        <w:ind w:left="320"/>
        <w:rPr>
          <w:b/>
          <w:sz w:val="20"/>
        </w:rPr>
      </w:pPr>
      <w:r>
        <w:rPr>
          <w:b/>
          <w:spacing w:val="-2"/>
          <w:sz w:val="20"/>
        </w:rPr>
        <w:t>Dependents</w:t>
      </w:r>
    </w:p>
    <w:p w14:paraId="31248F7F" w14:textId="77777777" w:rsidR="0068073A" w:rsidRDefault="00000000">
      <w:pPr>
        <w:pStyle w:val="BodyText"/>
        <w:ind w:left="320"/>
      </w:pPr>
      <w:r>
        <w:t>If you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 your</w:t>
      </w:r>
      <w:r>
        <w:rPr>
          <w:spacing w:val="-3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 you, you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to cover the cost of basic needs like rent, food, clothing, and health insurance:</w:t>
      </w:r>
    </w:p>
    <w:p w14:paraId="62A1C829" w14:textId="77777777" w:rsidR="0068073A" w:rsidRDefault="00000000">
      <w:pPr>
        <w:pStyle w:val="ListParagraph"/>
        <w:numPr>
          <w:ilvl w:val="0"/>
          <w:numId w:val="1"/>
        </w:numPr>
        <w:tabs>
          <w:tab w:val="left" w:pos="1039"/>
        </w:tabs>
        <w:spacing w:before="2" w:line="245" w:lineRule="exact"/>
        <w:rPr>
          <w:sz w:val="20"/>
        </w:rPr>
      </w:pPr>
      <w:r>
        <w:rPr>
          <w:sz w:val="20"/>
        </w:rPr>
        <w:t>Spouse: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$7,650</w:t>
      </w:r>
    </w:p>
    <w:p w14:paraId="7388C29B" w14:textId="77777777" w:rsidR="0068073A" w:rsidRDefault="00000000">
      <w:pPr>
        <w:pStyle w:val="ListParagraph"/>
        <w:numPr>
          <w:ilvl w:val="0"/>
          <w:numId w:val="1"/>
        </w:numPr>
        <w:tabs>
          <w:tab w:val="left" w:pos="1040"/>
        </w:tabs>
        <w:ind w:left="1040"/>
        <w:rPr>
          <w:sz w:val="20"/>
        </w:rPr>
      </w:pP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Child: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$7,650</w:t>
      </w:r>
    </w:p>
    <w:p w14:paraId="609E9BDC" w14:textId="77777777" w:rsidR="0068073A" w:rsidRDefault="00000000">
      <w:pPr>
        <w:pStyle w:val="ListParagraph"/>
        <w:numPr>
          <w:ilvl w:val="0"/>
          <w:numId w:val="1"/>
        </w:numPr>
        <w:tabs>
          <w:tab w:val="left" w:pos="1040"/>
        </w:tabs>
        <w:spacing w:line="242" w:lineRule="exact"/>
        <w:ind w:left="1040"/>
        <w:rPr>
          <w:sz w:val="20"/>
        </w:rPr>
      </w:pP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Children: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$15,300</w:t>
      </w:r>
    </w:p>
    <w:p w14:paraId="3FCE21F6" w14:textId="77777777" w:rsidR="0068073A" w:rsidRDefault="00000000">
      <w:pPr>
        <w:pStyle w:val="ListParagraph"/>
        <w:numPr>
          <w:ilvl w:val="0"/>
          <w:numId w:val="1"/>
        </w:numPr>
        <w:tabs>
          <w:tab w:val="left" w:pos="1040"/>
        </w:tabs>
        <w:ind w:left="1040"/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7"/>
          <w:sz w:val="20"/>
        </w:rPr>
        <w:t xml:space="preserve"> </w:t>
      </w:r>
      <w:r>
        <w:rPr>
          <w:sz w:val="20"/>
        </w:rPr>
        <w:t>children</w:t>
      </w:r>
      <w:r>
        <w:rPr>
          <w:spacing w:val="-6"/>
          <w:sz w:val="20"/>
        </w:rPr>
        <w:t xml:space="preserve"> </w:t>
      </w:r>
      <w:r>
        <w:rPr>
          <w:sz w:val="20"/>
        </w:rPr>
        <w:t>beyond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show</w:t>
      </w:r>
      <w:r>
        <w:rPr>
          <w:spacing w:val="-7"/>
          <w:sz w:val="20"/>
        </w:rPr>
        <w:t xml:space="preserve"> </w:t>
      </w:r>
      <w:r>
        <w:rPr>
          <w:sz w:val="20"/>
        </w:rPr>
        <w:t>$5,900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child</w:t>
      </w:r>
      <w:proofErr w:type="gramEnd"/>
    </w:p>
    <w:sectPr w:rsidR="0068073A">
      <w:type w:val="continuous"/>
      <w:pgSz w:w="12240" w:h="15840"/>
      <w:pgMar w:top="440" w:right="5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098A"/>
    <w:multiLevelType w:val="hybridMultilevel"/>
    <w:tmpl w:val="43F6BED6"/>
    <w:lvl w:ilvl="0" w:tplc="870C4B0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730E11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44DE542E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D9285AB4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4" w:tplc="15BE791E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CF209CB0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A92C8754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plc="05EC8E28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276252D8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 w16cid:durableId="148080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73A"/>
    <w:rsid w:val="00536085"/>
    <w:rsid w:val="006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2C36"/>
  <w15:docId w15:val="{503F8ABF-2FF4-4E21-BEF1-03C8DCF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011" w:right="12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040" w:hanging="360"/>
    </w:pPr>
  </w:style>
  <w:style w:type="paragraph" w:customStyle="1" w:styleId="TableParagraph">
    <w:name w:val="Table Paragraph"/>
    <w:basedOn w:val="Normal"/>
    <w:uiPriority w:val="1"/>
    <w:qFormat/>
    <w:pPr>
      <w:spacing w:line="188" w:lineRule="exact"/>
      <w:jc w:val="right"/>
    </w:pPr>
  </w:style>
  <w:style w:type="table" w:styleId="PlainTable2">
    <w:name w:val="Plain Table 2"/>
    <w:basedOn w:val="TableNormal"/>
    <w:uiPriority w:val="42"/>
    <w:rsid w:val="005360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central.iupui.edu/cost/tuition-fees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central.iupui.edu/cost/tuition-fees/index.html" TargetMode="External"/><Relationship Id="rId12" Type="http://schemas.openxmlformats.org/officeDocument/2006/relationships/hyperlink" Target="https://studentcentral.iupui.edu/cost/tuition-fees/master-fe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central.iupui.edu/cost/index.html" TargetMode="External"/><Relationship Id="rId11" Type="http://schemas.openxmlformats.org/officeDocument/2006/relationships/hyperlink" Target="https://studentcentral.iupui.edu/cost/tuition-fees/master-fees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tudentcentral.iupui.edu/cost/tuition-fees/master-fe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central.iupui.edu/cost/tuition-fees/master-fe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2438</Characters>
  <Application>Microsoft Office Word</Application>
  <DocSecurity>0</DocSecurity>
  <Lines>20</Lines>
  <Paragraphs>5</Paragraphs>
  <ScaleCrop>false</ScaleCrop>
  <Company>IU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Colvard</dc:creator>
  <cp:lastModifiedBy>Tanner, Andrew Joseph</cp:lastModifiedBy>
  <cp:revision>2</cp:revision>
  <dcterms:created xsi:type="dcterms:W3CDTF">2023-09-08T17:50:00Z</dcterms:created>
  <dcterms:modified xsi:type="dcterms:W3CDTF">2023-09-08T17:50:00Z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2023-09-08T00:00:00Z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D:20220824140807</vt:lpwstr>
  </property>
</Properties>
</file>